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14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7ABDD578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(4.1)超管权限问题进行优化,设置对非公司ip访问的管理员进行阻止,上线后能够正常对管理员进行限制。</w:t>
            </w:r>
          </w:p>
          <w:p w14:paraId="6CCB7E1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62D08D0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(4.3)中考体育项目禁用管理员导出地州或区县中考体育成绩数据的按钮,限制敏感数据流出权限</w:t>
            </w:r>
            <w:r>
              <w:rPr>
                <w:rFonts w:hint="eastAsia"/>
                <w:lang w:val="en-US" w:eastAsia="zh-CN"/>
              </w:rPr>
              <w:t>,[考试配置信息管理]体考项目配置详细配置学年修改。</w:t>
            </w:r>
          </w:p>
          <w:p w14:paraId="06CB160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(4.1)</w:t>
            </w:r>
            <w:r>
              <w:rPr>
                <w:rFonts w:hint="default"/>
                <w:lang w:val="en-US" w:eastAsia="zh-CN"/>
              </w:rPr>
              <w:t>将登录时的姓名和身份证号写入数据库，并展示在登录日志中</w:t>
            </w:r>
            <w:r>
              <w:rPr>
                <w:rFonts w:hint="eastAsia"/>
                <w:lang w:val="en-US" w:eastAsia="zh-CN"/>
              </w:rPr>
              <w:t>,能够对每个用户的登录情况详细记录在数据库中,形成有效的管理。</w:t>
            </w:r>
          </w:p>
          <w:p w14:paraId="7CEBA62A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(4.2)针对恒康设备,编写两个http接口,对接设备数据传入传出情况,创建设备数据中转的表,并且能够存入测试数据,对测试数据能够验证。</w:t>
            </w:r>
          </w:p>
          <w:p w14:paraId="4C145CB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(4.3)体测设备接口增加姓名脱敏处理,对接口进行测试, 给设备商提供接口文档。</w:t>
            </w:r>
          </w:p>
          <w:p w14:paraId="208B673D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(4.4)</w:t>
            </w:r>
            <w:r>
              <w:rPr>
                <w:rFonts w:hint="default"/>
                <w:lang w:val="en-US" w:eastAsia="zh-CN"/>
              </w:rPr>
              <w:t>实现体适能设备tcp接口</w:t>
            </w:r>
            <w:r>
              <w:rPr>
                <w:rFonts w:hint="eastAsia"/>
                <w:lang w:val="en-US" w:eastAsia="zh-CN"/>
              </w:rPr>
              <w:t>,对tcp接口进行调试测试,tcp通信对接现有数据传输,对tcp接口和http接口进行调试,完成与现有HTTP接口的兼容性优化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3933515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(4.5)对恒康设备接口进行测试。</w:t>
            </w:r>
          </w:p>
          <w:p w14:paraId="62CB0FFF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(4.6)中考体育项目登录姓名规则修改,体考项目配置查看学年修改,增加班级显示提示。</w:t>
            </w:r>
          </w:p>
          <w:p w14:paraId="25706A79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(4.6)学校层面越权问题,通过过滤器解决,实现了对系统更全面的安全防护,以及防止利用抓包工具获取数据。</w:t>
            </w:r>
          </w:p>
          <w:p w14:paraId="48B62AF8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三、</w:t>
            </w:r>
            <w:r>
              <w:rPr>
                <w:rFonts w:hint="eastAsia"/>
                <w:lang w:val="en-US" w:eastAsia="zh-CN"/>
              </w:rPr>
              <w:t>会议类</w:t>
            </w:r>
          </w:p>
          <w:p w14:paraId="1552BFA5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(4.1)</w:t>
            </w:r>
            <w:r>
              <w:rPr>
                <w:rFonts w:hint="eastAsia"/>
                <w:lang w:val="en-US" w:eastAsia="zh-CN"/>
              </w:rPr>
              <w:t>参与企业文化专项培训。</w:t>
            </w:r>
          </w:p>
          <w:p w14:paraId="2CE0C212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(4.1)</w:t>
            </w:r>
            <w:r>
              <w:rPr>
                <w:rFonts w:hint="eastAsia"/>
                <w:lang w:val="en-US" w:eastAsia="zh-CN"/>
              </w:rPr>
              <w:t>出席体质测试项目协调会（慕老师主持），讨论设备对接标准与实施计划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79A45CCA">
            <w:pPr>
              <w:numPr>
                <w:ilvl w:val="0"/>
                <w:numId w:val="0"/>
              </w:numPr>
              <w:spacing w:line="400" w:lineRule="exact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不足之处:</w:t>
            </w:r>
          </w:p>
          <w:p w14:paraId="05519C27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对部分核心模块的底层交互逻辑（如权限控制、数据流转）仍需加强，偶尔因理解偏差导致代码调整或业务逻辑错误。</w:t>
            </w:r>
          </w:p>
          <w:p w14:paraId="6D051737">
            <w:pPr>
              <w:numPr>
                <w:numId w:val="0"/>
              </w:num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2.工作效率方面没有特别好,对于研发工作的进度较为缓慢。</w:t>
            </w:r>
          </w:p>
          <w:p w14:paraId="64D8A378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改进方面:</w:t>
            </w:r>
          </w:p>
          <w:p w14:paraId="5EFDD4A1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1.结合文档和代码走查，重点梳理关键模块（如中考体育成绩计算、设备数据同步机制）的完整流程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。</w:t>
            </w:r>
          </w:p>
          <w:p w14:paraId="173AB750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4"/>
                <w:lang w:val="en-US" w:eastAsia="zh-CN"/>
              </w:rPr>
              <w:t>对于体测以及其他项目的学习比较深入,能够理解各种流程和操作以及代码逻辑。</w:t>
            </w: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4BB505E9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设备现场的对接以及数据等技术方面的支持。</w:t>
            </w:r>
          </w:p>
          <w:p w14:paraId="6AB65AB7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对于设备对接和数据处理出现的问题进行处理。</w:t>
            </w:r>
            <w:bookmarkStart w:id="0" w:name="_GoBack"/>
            <w:bookmarkEnd w:id="0"/>
          </w:p>
          <w:p w14:paraId="6BEFD03C">
            <w:pPr>
              <w:pStyle w:val="21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针对体测项目进行研发。</w:t>
            </w:r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254930"/>
    <w:multiLevelType w:val="singleLevel"/>
    <w:tmpl w:val="A425493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8CB644C"/>
    <w:multiLevelType w:val="singleLevel"/>
    <w:tmpl w:val="08CB64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504FB09"/>
    <w:multiLevelType w:val="singleLevel"/>
    <w:tmpl w:val="2504FB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2BEEAA75"/>
    <w:multiLevelType w:val="singleLevel"/>
    <w:tmpl w:val="2BEEAA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E4A0CDF"/>
    <w:multiLevelType w:val="singleLevel"/>
    <w:tmpl w:val="5E4A0C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EE4DA1D"/>
    <w:multiLevelType w:val="singleLevel"/>
    <w:tmpl w:val="6EE4DA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395070"/>
    <w:rsid w:val="015123B9"/>
    <w:rsid w:val="015679D0"/>
    <w:rsid w:val="016E71F5"/>
    <w:rsid w:val="017460A8"/>
    <w:rsid w:val="01815282"/>
    <w:rsid w:val="018F2EE2"/>
    <w:rsid w:val="01967D31"/>
    <w:rsid w:val="01973B44"/>
    <w:rsid w:val="01995B0E"/>
    <w:rsid w:val="019B623E"/>
    <w:rsid w:val="01A2198A"/>
    <w:rsid w:val="01B27BA1"/>
    <w:rsid w:val="01CC1A40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651661"/>
    <w:rsid w:val="06735FF1"/>
    <w:rsid w:val="06823121"/>
    <w:rsid w:val="06BC6527"/>
    <w:rsid w:val="06DF0467"/>
    <w:rsid w:val="06E20DB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EA79A9"/>
    <w:rsid w:val="0F0168A1"/>
    <w:rsid w:val="0F1669F0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D45C7"/>
    <w:rsid w:val="104B7DFE"/>
    <w:rsid w:val="10754F1E"/>
    <w:rsid w:val="108005C5"/>
    <w:rsid w:val="109108BA"/>
    <w:rsid w:val="10A32505"/>
    <w:rsid w:val="10A73DA4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28386F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E60DD6"/>
    <w:rsid w:val="15F01D49"/>
    <w:rsid w:val="16223069"/>
    <w:rsid w:val="164C4B09"/>
    <w:rsid w:val="164F08A4"/>
    <w:rsid w:val="167504A0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242951"/>
    <w:rsid w:val="1D337ECD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B663AB"/>
    <w:rsid w:val="1EBF050A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B04976"/>
    <w:rsid w:val="26D1527F"/>
    <w:rsid w:val="26F0476E"/>
    <w:rsid w:val="270D202F"/>
    <w:rsid w:val="270E615A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811BB3"/>
    <w:rsid w:val="2B84062C"/>
    <w:rsid w:val="2B936FA7"/>
    <w:rsid w:val="2BB11D2F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C63EC"/>
    <w:rsid w:val="2D047A30"/>
    <w:rsid w:val="2D052EB7"/>
    <w:rsid w:val="2D0D2D89"/>
    <w:rsid w:val="2D151C3D"/>
    <w:rsid w:val="2D2F7F1B"/>
    <w:rsid w:val="2D3E1F7A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B4055C"/>
    <w:rsid w:val="38B667A2"/>
    <w:rsid w:val="38BD38B5"/>
    <w:rsid w:val="38C20ECB"/>
    <w:rsid w:val="38D1110E"/>
    <w:rsid w:val="38D672D2"/>
    <w:rsid w:val="38D806EF"/>
    <w:rsid w:val="38D8249D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C1BED"/>
    <w:rsid w:val="397B107A"/>
    <w:rsid w:val="39864F8A"/>
    <w:rsid w:val="39867D06"/>
    <w:rsid w:val="398919E9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B371F1"/>
    <w:rsid w:val="3BC01D59"/>
    <w:rsid w:val="3C095928"/>
    <w:rsid w:val="3C1F4887"/>
    <w:rsid w:val="3C2448F8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853CF"/>
    <w:rsid w:val="42134546"/>
    <w:rsid w:val="425014A8"/>
    <w:rsid w:val="426D3D5B"/>
    <w:rsid w:val="428940CB"/>
    <w:rsid w:val="42B9333F"/>
    <w:rsid w:val="42D2510D"/>
    <w:rsid w:val="42D77C69"/>
    <w:rsid w:val="42F56708"/>
    <w:rsid w:val="42F67F5E"/>
    <w:rsid w:val="430005FE"/>
    <w:rsid w:val="43066E21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A285BAA"/>
    <w:rsid w:val="4A2F40FA"/>
    <w:rsid w:val="4A7A7ECF"/>
    <w:rsid w:val="4A91207C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A9473B"/>
    <w:rsid w:val="4FC4793A"/>
    <w:rsid w:val="4FC60E49"/>
    <w:rsid w:val="4FC96098"/>
    <w:rsid w:val="4FD55530"/>
    <w:rsid w:val="4FFC466B"/>
    <w:rsid w:val="501A73E7"/>
    <w:rsid w:val="502B33A2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C94DA2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E63592"/>
    <w:rsid w:val="59030A18"/>
    <w:rsid w:val="5955323E"/>
    <w:rsid w:val="5960230F"/>
    <w:rsid w:val="59613991"/>
    <w:rsid w:val="597E1D61"/>
    <w:rsid w:val="59871CD7"/>
    <w:rsid w:val="598F694E"/>
    <w:rsid w:val="59D6612D"/>
    <w:rsid w:val="59F83D84"/>
    <w:rsid w:val="5A074538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625E17"/>
    <w:rsid w:val="5F7647A2"/>
    <w:rsid w:val="5F7D704B"/>
    <w:rsid w:val="5F814D8D"/>
    <w:rsid w:val="5F9A5E4E"/>
    <w:rsid w:val="5F9D5A55"/>
    <w:rsid w:val="5FBB3337"/>
    <w:rsid w:val="5FC60F0F"/>
    <w:rsid w:val="5FC928E8"/>
    <w:rsid w:val="5FCD4855"/>
    <w:rsid w:val="5FD9057D"/>
    <w:rsid w:val="5FE53F99"/>
    <w:rsid w:val="5FED2422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E43BF4"/>
    <w:rsid w:val="62EF200D"/>
    <w:rsid w:val="62F53AC8"/>
    <w:rsid w:val="62F66167"/>
    <w:rsid w:val="63051831"/>
    <w:rsid w:val="63095A56"/>
    <w:rsid w:val="631E189E"/>
    <w:rsid w:val="632A4630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D436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CE6C7A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3379DD"/>
    <w:rsid w:val="70600B8C"/>
    <w:rsid w:val="706A0290"/>
    <w:rsid w:val="706E6C67"/>
    <w:rsid w:val="707A1AB0"/>
    <w:rsid w:val="70CB40BA"/>
    <w:rsid w:val="70FC24C5"/>
    <w:rsid w:val="710E3FA6"/>
    <w:rsid w:val="712E1E06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74DC"/>
    <w:rsid w:val="72524FA2"/>
    <w:rsid w:val="725C569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5675FE"/>
    <w:rsid w:val="73573FBF"/>
    <w:rsid w:val="7367665C"/>
    <w:rsid w:val="736B0B09"/>
    <w:rsid w:val="73871779"/>
    <w:rsid w:val="738844E4"/>
    <w:rsid w:val="73923026"/>
    <w:rsid w:val="739C6873"/>
    <w:rsid w:val="73B01345"/>
    <w:rsid w:val="73BE4B49"/>
    <w:rsid w:val="73C81B59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F78C3"/>
    <w:rsid w:val="75A504BC"/>
    <w:rsid w:val="75BA3ABB"/>
    <w:rsid w:val="75C86E1A"/>
    <w:rsid w:val="75E56C15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AB4063"/>
    <w:rsid w:val="77BD3283"/>
    <w:rsid w:val="77BF424C"/>
    <w:rsid w:val="77CA50CB"/>
    <w:rsid w:val="77DC095A"/>
    <w:rsid w:val="78146346"/>
    <w:rsid w:val="783764D9"/>
    <w:rsid w:val="78413F71"/>
    <w:rsid w:val="784E38FA"/>
    <w:rsid w:val="78542BE7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F2087"/>
    <w:rsid w:val="79556C16"/>
    <w:rsid w:val="79586707"/>
    <w:rsid w:val="796630BC"/>
    <w:rsid w:val="796C3F60"/>
    <w:rsid w:val="797D616D"/>
    <w:rsid w:val="797F0137"/>
    <w:rsid w:val="79857DE7"/>
    <w:rsid w:val="79907C4E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C5B50"/>
    <w:rsid w:val="7CBB0C77"/>
    <w:rsid w:val="7CDF108D"/>
    <w:rsid w:val="7CE64029"/>
    <w:rsid w:val="7CE82A2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19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3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8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4">
    <w:name w:val="页脚 字符"/>
    <w:link w:val="6"/>
    <w:qFormat/>
    <w:uiPriority w:val="99"/>
    <w:rPr>
      <w:kern w:val="2"/>
    </w:rPr>
  </w:style>
  <w:style w:type="character" w:customStyle="1" w:styleId="15">
    <w:name w:val="页眉 字符"/>
    <w:link w:val="7"/>
    <w:qFormat/>
    <w:uiPriority w:val="99"/>
    <w:rPr>
      <w:kern w:val="2"/>
    </w:rPr>
  </w:style>
  <w:style w:type="character" w:customStyle="1" w:styleId="16">
    <w:name w:val="无间隔 字符"/>
    <w:link w:val="17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7">
    <w:name w:val="无间隔1"/>
    <w:link w:val="1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19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0">
    <w:name w:val="z-窗体顶端1"/>
    <w:basedOn w:val="1"/>
    <w:qFormat/>
    <w:uiPriority w:val="34"/>
    <w:pPr>
      <w:ind w:firstLine="420" w:firstLineChars="200"/>
    </w:p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paragraph" w:styleId="2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622</Words>
  <Characters>692</Characters>
  <Lines>1</Lines>
  <Paragraphs>1</Paragraphs>
  <TotalTime>10</TotalTime>
  <ScaleCrop>false</ScaleCrop>
  <LinksUpToDate>false</LinksUpToDate>
  <CharactersWithSpaces>706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2025-04-11T09:50:47Z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